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3DD64BB3" wp14:anchorId="0B021DCD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2A12008C"/>
            </w:pict>
          </mc:Fallback>
        </mc:AlternateContent>
      </w:r>
      <w:r>
        <w:rPr>
          <w:noProof/>
        </w:rPr>
        <w:drawing>
          <wp:inline distT="0" distB="0" distL="0" distR="0" wp14:anchorId="6B3DEE94" wp14:editId="243F9F0A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469D">
        <w:rPr>
          <w:lang w:val="en-GB"/>
        </w:rPr>
        <w:tab/>
      </w:r>
      <w:r w:rsidR="00E5469D">
        <w:rPr>
          <w:lang w:val="en-GB"/>
        </w:rPr>
        <w:tab/>
        <w:t xml:space="preserve">  </w:t>
      </w:r>
      <w:r w:rsidR="000D22B0">
        <w:rPr>
          <w:lang w:val="en-GB"/>
        </w:rPr>
        <w:tab/>
      </w:r>
      <w:r w:rsidR="000D22B0">
        <w:rPr>
          <w:lang w:val="en-GB"/>
        </w:rPr>
        <w:tab/>
      </w:r>
      <w:r w:rsidR="004558E8">
        <w:rPr>
          <w:lang w:val="en-GB"/>
        </w:rPr>
        <w:tab/>
      </w:r>
      <w:r w:rsidR="004558E8">
        <w:rPr>
          <w:lang w:val="en-GB"/>
        </w:rPr>
        <w:tab/>
      </w:r>
      <w:r w:rsidR="004558E8">
        <w:rPr>
          <w:lang w:val="en-GB"/>
        </w:rPr>
        <w:tab/>
      </w:r>
      <w:r w:rsidR="000D22B0">
        <w:rPr>
          <w:lang w:val="en-GB"/>
        </w:rPr>
        <w:tab/>
      </w:r>
      <w:r w:rsidR="00ED535D">
        <w:rPr>
          <w:rFonts w:ascii="Arial" w:hAnsi="Arial" w:cs="Arial"/>
          <w:color w:val="001740"/>
          <w:sz w:val="32"/>
          <w:szCs w:val="32"/>
          <w:lang w:val="en-GB"/>
        </w:rPr>
        <w:t xml:space="preserve"> DECOPRINT</w:t>
      </w:r>
    </w:p>
    <w:p w:rsidRPr="005A4CA0" w:rsidR="00A64157" w:rsidRDefault="00A64157" w14:paraId="2833B69A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="00391DCD" w:rsidRDefault="00391DCD" w14:paraId="62F0FBAC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5A4CA0" w:rsidR="00204620" w:rsidRDefault="00204620" w14:paraId="51F3EB7F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955E6E" w:rsidR="00530C15" w:rsidP="005A4CA0" w:rsidRDefault="00530C15" w14:paraId="159E4433" w14:textId="77777777">
      <w:pPr>
        <w:jc w:val="both"/>
        <w:rPr>
          <w:rFonts w:ascii="Arial" w:hAnsi="Arial" w:cs="Arial"/>
          <w:b/>
          <w:bCs/>
          <w:lang w:val="en-GB"/>
        </w:rPr>
      </w:pPr>
    </w:p>
    <w:p>
      <w:pPr>
        <w:pStyle w:val="Titre1"/>
        <w:rPr>
          <w:sz w:val="24"/>
          <w:lang w:val="en-GB"/>
        </w:rPr>
      </w:pPr>
      <w:r w:rsidR="00ED535D">
        <w:rPr>
          <w:sz w:val="24"/>
          <w:lang w:val="en-GB"/>
        </w:rPr>
        <w:t xml:space="preserve">DECOPRINT</w:t>
      </w:r>
    </w:p>
    <w:p>
      <w:pPr>
        <w:pStyle w:val="Titre1"/>
        <w:rPr>
          <w:sz w:val="24"/>
          <w:lang w:val="en-GB"/>
        </w:rPr>
      </w:pPr>
      <w:r w:rsidRPr="00F6277C">
        <w:rPr>
          <w:sz w:val="24"/>
          <w:lang w:val="en-GB"/>
        </w:rPr>
        <w:t xml:space="preserve">Panel de protección con impresión digital personalizada</w:t>
      </w:r>
    </w:p>
    <w:p w:rsidRPr="00B4634B" w:rsidR="002841BF" w:rsidP="002841BF" w:rsidRDefault="002841BF" w14:paraId="38E74934" w14:textId="77777777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7D5370" w:rsidP="007D5370" w:rsidRDefault="007D5370" w14:paraId="1BF01DAB" w14:textId="77777777">
      <w:pPr>
        <w:tabs>
          <w:tab w:val="left" w:pos="180"/>
        </w:tabs>
        <w:autoSpaceDE w:val="0"/>
        <w:autoSpaceDN w:val="0"/>
        <w:adjustRightInd w:val="0"/>
        <w:jc w:val="both"/>
        <w:rPr>
          <w:rFonts w:ascii="DIN-Regular" w:hAnsi="DIN-Regular"/>
          <w:b/>
          <w:bCs/>
          <w:sz w:val="20"/>
          <w:szCs w:val="20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955E6E">
        <w:rPr>
          <w:rFonts w:ascii="Arial" w:hAnsi="Arial" w:cs="Arial"/>
          <w:b/>
          <w:lang w:val="en-GB"/>
        </w:rPr>
        <w:t xml:space="preserve">Descripción </w:t>
      </w:r>
      <w:r w:rsidRPr="00F6277C" w:rsidR="00F6277C">
        <w:rPr>
          <w:rFonts w:ascii="Arial" w:hAnsi="Arial" w:cs="Arial"/>
          <w:lang w:val="en-GB"/>
        </w:rPr>
        <w:t xml:space="preserve">Panel de protección con impresión digital personalizada (</w:t>
      </w:r>
      <w:r w:rsidRPr="00F6277C" w:rsidR="00F6277C">
        <w:rPr>
          <w:rFonts w:ascii="Arial" w:hAnsi="Arial" w:cs="Arial"/>
          <w:lang w:val="en-GB"/>
        </w:rPr>
        <w:t xml:space="preserve">Decoprint </w:t>
      </w:r>
      <w:r w:rsidRPr="00F6277C" w:rsidR="00F6277C">
        <w:rPr>
          <w:rFonts w:ascii="Arial" w:hAnsi="Arial" w:cs="Arial"/>
          <w:lang w:val="en-US"/>
        </w:rPr>
        <w:t xml:space="preserve">fabricado por </w:t>
      </w:r>
      <w:r w:rsidRPr="00F6277C" w:rsidR="00F6277C">
        <w:rPr>
          <w:rFonts w:ascii="Arial" w:hAnsi="Arial" w:cs="Arial"/>
          <w:lang w:val="en-US"/>
        </w:rPr>
        <w:t xml:space="preserve">Gerflor</w:t>
      </w:r>
      <w:r w:rsidRPr="00F6277C" w:rsidR="00F6277C">
        <w:rPr>
          <w:rFonts w:ascii="Arial" w:hAnsi="Arial" w:cs="Arial"/>
          <w:lang w:val="en-US"/>
        </w:rPr>
        <w:t xml:space="preserve">) de PVC antibacteriano translúcido con clasificación al fuego Bs2d0 con imágenes impresas en el reverso. La superficie está ligeramente texturizada. Su altura máxima es de 1,20 </w:t>
      </w:r>
      <w:r w:rsidRPr="00F6277C" w:rsidR="00F6277C">
        <w:rPr>
          <w:rFonts w:ascii="Arial" w:hAnsi="Arial" w:cs="Arial"/>
          <w:lang w:val="en-US"/>
        </w:rPr>
        <w:t xml:space="preserve">m </w:t>
      </w:r>
      <w:r w:rsidRPr="00F6277C" w:rsidR="00F6277C">
        <w:rPr>
          <w:rFonts w:ascii="Arial" w:hAnsi="Arial" w:cs="Arial"/>
          <w:lang w:val="en-US"/>
        </w:rPr>
        <w:t xml:space="preserve">y su longitud máxima es de 2,90 m y </w:t>
      </w:r>
      <w:r w:rsidR="00AE1A74">
        <w:rPr>
          <w:rFonts w:ascii="Arial" w:hAnsi="Arial" w:cs="Arial"/>
          <w:lang w:val="en-US"/>
        </w:rPr>
        <w:t xml:space="preserve">1 </w:t>
      </w:r>
      <w:r w:rsidRPr="00F6277C" w:rsidR="00F6277C">
        <w:rPr>
          <w:rFonts w:ascii="Arial" w:hAnsi="Arial" w:cs="Arial"/>
          <w:lang w:val="en-US"/>
        </w:rPr>
        <w:t xml:space="preserve">mm de grosor</w:t>
      </w:r>
    </w:p>
    <w:p w:rsidR="00E735D2" w:rsidP="00E735D2" w:rsidRDefault="00E735D2" w14:paraId="0370C74E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3E41A0">
        <w:rPr>
          <w:rFonts w:ascii="Arial" w:hAnsi="Arial" w:cs="Arial"/>
          <w:lang w:val="en-US"/>
        </w:rPr>
        <w:t xml:space="preserve">En su fabricación </w:t>
      </w:r>
      <w:r w:rsidRPr="003E41A0">
        <w:rPr>
          <w:rFonts w:ascii="Arial" w:hAnsi="Arial" w:cs="Arial"/>
          <w:lang w:val="en-US"/>
        </w:rPr>
        <w:t xml:space="preserve">no </w:t>
      </w:r>
      <w:r w:rsidRPr="003E41A0">
        <w:rPr>
          <w:rFonts w:ascii="Arial" w:hAnsi="Arial" w:cs="Arial"/>
          <w:lang w:val="en-US"/>
        </w:rPr>
        <w:t xml:space="preserve">se utilizan </w:t>
      </w:r>
      <w:r w:rsidRPr="003E41A0">
        <w:rPr>
          <w:rFonts w:ascii="Arial" w:hAnsi="Arial" w:cs="Arial"/>
          <w:lang w:val="en-US"/>
        </w:rPr>
        <w:t xml:space="preserve">metales pesados </w:t>
      </w:r>
      <w:r>
        <w:rPr>
          <w:rFonts w:ascii="Arial" w:hAnsi="Arial" w:cs="Arial"/>
          <w:lang w:val="en-US"/>
        </w:rPr>
        <w:t xml:space="preserve">ni ninguna sustancia potencialmente sujeta a alguna restricción REACH</w:t>
      </w:r>
      <w:r>
        <w:rPr>
          <w:rFonts w:ascii="Arial" w:hAnsi="Arial" w:cs="Arial"/>
          <w:lang w:val="en-US"/>
        </w:rPr>
        <w:t xml:space="preserve">. </w:t>
      </w:r>
      <w:r w:rsidRPr="003E41A0">
        <w:rPr>
          <w:rFonts w:ascii="Arial" w:hAnsi="Arial" w:cs="Arial"/>
          <w:lang w:val="en-US"/>
        </w:rPr>
        <w:t xml:space="preserve">Se utiliza </w:t>
      </w:r>
      <w:r w:rsidRPr="003E41A0">
        <w:rPr>
          <w:rFonts w:ascii="Arial" w:hAnsi="Arial" w:cs="Arial"/>
          <w:lang w:val="en-US"/>
        </w:rPr>
        <w:t xml:space="preserve">el </w:t>
      </w:r>
      <w:r w:rsidRPr="003E41A0">
        <w:rPr>
          <w:rFonts w:ascii="Arial" w:hAnsi="Arial" w:cs="Arial"/>
          <w:lang w:val="en-US"/>
        </w:rPr>
        <w:t xml:space="preserve">proceso de </w:t>
      </w:r>
      <w:r w:rsidRPr="003E41A0">
        <w:rPr>
          <w:rFonts w:ascii="Arial" w:hAnsi="Arial" w:cs="Arial"/>
          <w:lang w:val="en-US"/>
        </w:rPr>
        <w:t xml:space="preserve">estabilización </w:t>
      </w:r>
      <w:r w:rsidRPr="003E41A0">
        <w:rPr>
          <w:rFonts w:ascii="Arial" w:hAnsi="Arial" w:cs="Arial"/>
          <w:lang w:val="en-US"/>
        </w:rPr>
        <w:t xml:space="preserve">térmica calcio-zinc</w:t>
      </w:r>
      <w:r>
        <w:rPr>
          <w:rFonts w:ascii="Arial" w:hAnsi="Arial" w:cs="Arial"/>
          <w:lang w:val="en-US"/>
        </w:rPr>
        <w:t xml:space="preserve">. </w:t>
      </w:r>
      <w:r w:rsidRPr="00893AEF" w:rsidR="001B4A0D">
        <w:rPr>
          <w:rFonts w:ascii="Arial" w:hAnsi="Arial" w:cs="Arial"/>
          <w:lang w:val="en-GB"/>
        </w:rPr>
        <w:t xml:space="preserve">El nivel de emisión de sustancias volátiles en el aire interior se ha </w:t>
      </w:r>
      <w:r w:rsidRPr="00893AEF" w:rsidR="001B4A0D">
        <w:rPr>
          <w:rFonts w:ascii="Arial" w:hAnsi="Arial" w:cs="Arial"/>
          <w:lang w:val="en-GB"/>
        </w:rPr>
        <w:t xml:space="preserve">comprobado conforme a la norma ISO 16000 </w:t>
      </w:r>
      <w:r w:rsidRPr="00893AEF" w:rsidR="001B4A0D">
        <w:rPr>
          <w:rFonts w:ascii="Arial" w:hAnsi="Arial" w:cs="Arial"/>
          <w:lang w:val="en-GB"/>
        </w:rPr>
        <w:t xml:space="preserve">y es inferior a </w:t>
      </w:r>
      <w:r w:rsidRPr="00893AEF" w:rsidR="001B4A0D">
        <w:rPr>
          <w:rFonts w:ascii="Arial" w:hAnsi="Arial" w:cs="Arial"/>
        </w:rPr>
        <w:t xml:space="preserve">15μg/m3</w:t>
      </w:r>
      <w:r w:rsidRPr="00893AEF" w:rsidR="001B4A0D">
        <w:rPr>
          <w:rFonts w:ascii="Arial" w:hAnsi="Arial" w:cs="Arial"/>
          <w:lang w:val="en-GB"/>
        </w:rPr>
        <w:t xml:space="preserve">.</w:t>
      </w:r>
      <w:r w:rsidR="001B4A0D">
        <w:rPr>
          <w:rFonts w:ascii="Arial" w:hAnsi="Arial" w:cs="Arial"/>
          <w:lang w:val="en-US"/>
        </w:rPr>
        <w:t xml:space="preserve">El 100% del producto es reciclable.</w:t>
      </w:r>
    </w:p>
    <w:p w:rsidRPr="00E5469D" w:rsidR="00E5469D" w:rsidP="001B4A0D" w:rsidRDefault="00E5469D" w14:paraId="01E92AF6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955E6E">
        <w:rPr>
          <w:rFonts w:ascii="Arial" w:hAnsi="Arial" w:cs="Arial"/>
          <w:b/>
          <w:lang w:val="en-GB"/>
        </w:rPr>
        <w:t xml:space="preserve">Color</w:t>
      </w:r>
      <w:r w:rsidRPr="00530C15">
        <w:rPr>
          <w:rFonts w:ascii="Arial" w:hAnsi="Arial" w:cs="Arial"/>
          <w:lang w:val="en-GB"/>
        </w:rPr>
        <w:t xml:space="preserve">: </w:t>
      </w:r>
      <w:r w:rsidRPr="00AE1A74" w:rsidR="00AE1A74">
        <w:rPr>
          <w:rFonts w:ascii="Arial" w:hAnsi="Arial" w:cs="Arial"/>
          <w:lang w:val="en-GB"/>
        </w:rPr>
        <w:t xml:space="preserve">personalizado y </w:t>
      </w:r>
      <w:r w:rsidRPr="00AE1A74" w:rsidR="00AE1A74">
        <w:rPr>
          <w:rFonts w:ascii="Arial" w:hAnsi="Arial" w:cs="Arial"/>
          <w:lang w:val="en-GB"/>
        </w:rPr>
        <w:t xml:space="preserve">seleccionado por los arquitectos</w:t>
      </w:r>
      <w:r w:rsidRPr="00530C15">
        <w:rPr>
          <w:rFonts w:ascii="Arial" w:hAnsi="Arial" w:cs="Arial"/>
          <w:lang w:val="en-GB"/>
        </w:rPr>
        <w:t xml:space="preserve">.</w:t>
      </w:r>
    </w:p>
    <w:p w:rsidRPr="00530C15" w:rsidR="00530C15" w:rsidP="007E6CE7" w:rsidRDefault="00530C15" w14:paraId="524932A4" w14:textId="77777777">
      <w:pPr>
        <w:tabs>
          <w:tab w:val="num" w:pos="360"/>
        </w:tabs>
        <w:autoSpaceDE w:val="0"/>
        <w:autoSpaceDN w:val="0"/>
        <w:adjustRightInd w:val="0"/>
        <w:ind w:start="383" w:hanging="383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955E6E">
        <w:rPr>
          <w:rFonts w:ascii="Arial" w:hAnsi="Arial" w:cs="Arial"/>
          <w:b/>
          <w:lang w:val="en-GB"/>
        </w:rPr>
        <w:t xml:space="preserve">Secuencia de instalación</w:t>
      </w:r>
      <w:r w:rsidR="00CE0284">
        <w:rPr>
          <w:rFonts w:ascii="Arial" w:hAnsi="Arial" w:cs="Arial"/>
          <w:lang w:val="en-GB"/>
        </w:rPr>
        <w:t xml:space="preserve">: </w:t>
      </w:r>
      <w:r w:rsidRPr="00DF28DE" w:rsidR="00DF28DE">
        <w:rPr>
          <w:rFonts w:ascii="Arial" w:hAnsi="Arial" w:cs="Arial"/>
          <w:lang w:val="en-US"/>
        </w:rPr>
        <w:t xml:space="preserve">pegar según las </w:t>
      </w:r>
      <w:r w:rsidRPr="00DF28DE" w:rsidR="00DF28DE">
        <w:rPr>
          <w:rFonts w:ascii="Arial" w:hAnsi="Arial" w:cs="Arial"/>
          <w:lang w:val="en-GB"/>
        </w:rPr>
        <w:t xml:space="preserve">instrucciones </w:t>
      </w:r>
      <w:r w:rsidRPr="00DF28DE" w:rsidR="00DF28DE">
        <w:rPr>
          <w:rFonts w:ascii="Arial" w:hAnsi="Arial" w:cs="Arial"/>
          <w:lang w:val="en-GB"/>
        </w:rPr>
        <w:t xml:space="preserve">del fabricante</w:t>
      </w:r>
      <w:r w:rsidRPr="00D5652C" w:rsidR="00CE0284">
        <w:rPr>
          <w:rFonts w:ascii="Arial" w:hAnsi="Arial" w:cs="Arial"/>
          <w:lang w:val="en-US"/>
        </w:rPr>
        <w:t xml:space="preserve">. </w:t>
      </w:r>
    </w:p>
    <w:p w:rsidR="00774455" w:rsidP="005A4CA0" w:rsidRDefault="00774455" w14:paraId="7B53BDDF" w14:textId="77777777">
      <w:pPr>
        <w:jc w:val="both"/>
        <w:rPr>
          <w:rFonts w:ascii="Arial" w:hAnsi="Arial" w:cs="Arial"/>
          <w:lang w:val="en-US"/>
        </w:rPr>
      </w:pPr>
    </w:p>
    <w:p w:rsidRPr="00B4634B" w:rsidR="00AD6CAD" w:rsidP="005A4CA0" w:rsidRDefault="00AD6CAD" w14:paraId="56A820E0" w14:textId="77777777">
      <w:pPr>
        <w:jc w:val="both"/>
        <w:rPr>
          <w:rFonts w:ascii="Arial" w:hAnsi="Arial" w:cs="Arial"/>
          <w:lang w:val="en-US"/>
        </w:rPr>
      </w:pPr>
    </w:p>
    <w:sectPr w:rsidRPr="00B4634B" w:rsidR="00AD6C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428B" w:rsidRDefault="003E428B" w14:paraId="0AE16E38" w14:textId="77777777">
      <w:r>
        <w:separator/>
      </w:r>
    </w:p>
  </w:endnote>
  <w:endnote w:type="continuationSeparator" w:id="0">
    <w:p w:rsidR="003E428B" w:rsidRDefault="003E428B" w14:paraId="20664C9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Texto de </w:t>
    </w:r>
    <w:r>
      <w:rPr>
        <w:rFonts w:ascii="Arial" w:hAnsi="Arial" w:cs="Arial"/>
        <w:b/>
        <w:bCs/>
        <w:color w:val="001740"/>
        <w:sz w:val="20"/>
        <w:szCs w:val="20"/>
      </w:rPr>
      <w:t xml:space="preserve">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gerflor.</w:t>
    </w:r>
    <w:r>
      <w:rPr>
        <w:rFonts w:ascii="Arial" w:hAnsi="Arial" w:cs="Arial"/>
        <w:b/>
        <w:bCs/>
        <w:color w:val="001740"/>
        <w:sz w:val="20"/>
        <w:szCs w:val="20"/>
      </w:rPr>
      <w:t xml:space="preserve">com/int</w:t>
    </w:r>
  </w:p>
  <w:p w:rsidR="00F6277C" w:rsidRDefault="00F6277C" w14:paraId="2A8E9FF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428B" w:rsidRDefault="003E428B" w14:paraId="2A3D1E09" w14:textId="77777777">
      <w:r>
        <w:separator/>
      </w:r>
    </w:p>
  </w:footnote>
  <w:footnote w:type="continuationSeparator" w:id="0">
    <w:p w:rsidR="003E428B" w:rsidRDefault="003E428B" w14:paraId="3635F59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946"/>
    <w:multiLevelType w:val="hybridMultilevel"/>
    <w:tmpl w:val="7AFEEE4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150FC"/>
    <w:multiLevelType w:val="hybridMultilevel"/>
    <w:tmpl w:val="4176B55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11EFD"/>
    <w:multiLevelType w:val="hybridMultilevel"/>
    <w:tmpl w:val="113EE476"/>
    <w:lvl w:ilvl="0" w:tplc="EBA23A1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50"/>
        </w:tabs>
        <w:ind w:left="105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</w:abstractNum>
  <w:abstractNum w:abstractNumId="3" w15:restartNumberingAfterBreak="0">
    <w:nsid w:val="1FF818FD"/>
    <w:multiLevelType w:val="hybridMultilevel"/>
    <w:tmpl w:val="95508E1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F1F36"/>
    <w:multiLevelType w:val="hybridMultilevel"/>
    <w:tmpl w:val="263E654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41978"/>
    <w:multiLevelType w:val="hybridMultilevel"/>
    <w:tmpl w:val="6870EEB4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D0F6F"/>
    <w:multiLevelType w:val="hybridMultilevel"/>
    <w:tmpl w:val="7D582B5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12421"/>
    <w:multiLevelType w:val="hybridMultilevel"/>
    <w:tmpl w:val="8EA4A390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20D40"/>
    <w:multiLevelType w:val="hybridMultilevel"/>
    <w:tmpl w:val="0FCA07C0"/>
    <w:lvl w:ilvl="0" w:tplc="EBA23A1E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41692BF6"/>
    <w:multiLevelType w:val="hybridMultilevel"/>
    <w:tmpl w:val="5622BFD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C85D97"/>
    <w:multiLevelType w:val="hybridMultilevel"/>
    <w:tmpl w:val="66FE8D3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268C1"/>
    <w:multiLevelType w:val="hybridMultilevel"/>
    <w:tmpl w:val="FEE4FF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32351"/>
    <w:multiLevelType w:val="hybridMultilevel"/>
    <w:tmpl w:val="0730186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A635B"/>
    <w:multiLevelType w:val="hybridMultilevel"/>
    <w:tmpl w:val="C17A126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E3180"/>
    <w:multiLevelType w:val="hybridMultilevel"/>
    <w:tmpl w:val="6736E8E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93646"/>
    <w:multiLevelType w:val="hybridMultilevel"/>
    <w:tmpl w:val="BCB4BD36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D52B52"/>
    <w:multiLevelType w:val="hybridMultilevel"/>
    <w:tmpl w:val="5F28DE8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9682E"/>
    <w:multiLevelType w:val="hybridMultilevel"/>
    <w:tmpl w:val="E5DCB9B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124EFF"/>
    <w:multiLevelType w:val="hybridMultilevel"/>
    <w:tmpl w:val="B0B6B33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065CDF"/>
    <w:multiLevelType w:val="hybridMultilevel"/>
    <w:tmpl w:val="60180B5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C13373"/>
    <w:multiLevelType w:val="hybridMultilevel"/>
    <w:tmpl w:val="DD8025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F3334"/>
    <w:multiLevelType w:val="hybridMultilevel"/>
    <w:tmpl w:val="3EE6478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644B7"/>
    <w:multiLevelType w:val="hybridMultilevel"/>
    <w:tmpl w:val="C7DCF966"/>
    <w:lvl w:ilvl="0" w:tplc="EBA23A1E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624826C7"/>
    <w:multiLevelType w:val="hybridMultilevel"/>
    <w:tmpl w:val="BA5E352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027F82"/>
    <w:multiLevelType w:val="hybridMultilevel"/>
    <w:tmpl w:val="F210D9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AB07B0"/>
    <w:multiLevelType w:val="hybridMultilevel"/>
    <w:tmpl w:val="5B1A4A54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84AA7"/>
    <w:multiLevelType w:val="hybridMultilevel"/>
    <w:tmpl w:val="5184AF0C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CE0698"/>
    <w:multiLevelType w:val="hybridMultilevel"/>
    <w:tmpl w:val="382662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E41BED"/>
    <w:multiLevelType w:val="hybridMultilevel"/>
    <w:tmpl w:val="36247D6A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71F2C"/>
    <w:multiLevelType w:val="hybridMultilevel"/>
    <w:tmpl w:val="0E66CAE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AB2B17"/>
    <w:multiLevelType w:val="hybridMultilevel"/>
    <w:tmpl w:val="A54A7DFA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830204"/>
    <w:multiLevelType w:val="hybridMultilevel"/>
    <w:tmpl w:val="12F0F8D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7438510">
    <w:abstractNumId w:val="23"/>
  </w:num>
  <w:num w:numId="2" w16cid:durableId="1804424201">
    <w:abstractNumId w:val="26"/>
  </w:num>
  <w:num w:numId="3" w16cid:durableId="438306035">
    <w:abstractNumId w:val="0"/>
  </w:num>
  <w:num w:numId="4" w16cid:durableId="439909872">
    <w:abstractNumId w:val="6"/>
  </w:num>
  <w:num w:numId="5" w16cid:durableId="1154302294">
    <w:abstractNumId w:val="30"/>
  </w:num>
  <w:num w:numId="6" w16cid:durableId="823622907">
    <w:abstractNumId w:val="15"/>
  </w:num>
  <w:num w:numId="7" w16cid:durableId="45227821">
    <w:abstractNumId w:val="7"/>
  </w:num>
  <w:num w:numId="8" w16cid:durableId="1118181691">
    <w:abstractNumId w:val="3"/>
  </w:num>
  <w:num w:numId="9" w16cid:durableId="297761291">
    <w:abstractNumId w:val="18"/>
  </w:num>
  <w:num w:numId="10" w16cid:durableId="1340162712">
    <w:abstractNumId w:val="28"/>
  </w:num>
  <w:num w:numId="11" w16cid:durableId="1999965349">
    <w:abstractNumId w:val="17"/>
  </w:num>
  <w:num w:numId="12" w16cid:durableId="1403985538">
    <w:abstractNumId w:val="24"/>
  </w:num>
  <w:num w:numId="13" w16cid:durableId="567574522">
    <w:abstractNumId w:val="10"/>
  </w:num>
  <w:num w:numId="14" w16cid:durableId="1723091400">
    <w:abstractNumId w:val="27"/>
  </w:num>
  <w:num w:numId="15" w16cid:durableId="1264536000">
    <w:abstractNumId w:val="20"/>
  </w:num>
  <w:num w:numId="16" w16cid:durableId="381364064">
    <w:abstractNumId w:val="11"/>
  </w:num>
  <w:num w:numId="17" w16cid:durableId="1518690191">
    <w:abstractNumId w:val="19"/>
  </w:num>
  <w:num w:numId="18" w16cid:durableId="1084911006">
    <w:abstractNumId w:val="2"/>
  </w:num>
  <w:num w:numId="19" w16cid:durableId="13279578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1457265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17021920">
    <w:abstractNumId w:val="13"/>
  </w:num>
  <w:num w:numId="22" w16cid:durableId="1117483271">
    <w:abstractNumId w:val="8"/>
  </w:num>
  <w:num w:numId="23" w16cid:durableId="1667391369">
    <w:abstractNumId w:val="14"/>
  </w:num>
  <w:num w:numId="24" w16cid:durableId="1308126176">
    <w:abstractNumId w:val="16"/>
  </w:num>
  <w:num w:numId="25" w16cid:durableId="1253785077">
    <w:abstractNumId w:val="21"/>
  </w:num>
  <w:num w:numId="26" w16cid:durableId="628169697">
    <w:abstractNumId w:val="9"/>
  </w:num>
  <w:num w:numId="27" w16cid:durableId="880869816">
    <w:abstractNumId w:val="12"/>
  </w:num>
  <w:num w:numId="28" w16cid:durableId="300884845">
    <w:abstractNumId w:val="4"/>
  </w:num>
  <w:num w:numId="29" w16cid:durableId="999575671">
    <w:abstractNumId w:val="31"/>
  </w:num>
  <w:num w:numId="30" w16cid:durableId="954405083">
    <w:abstractNumId w:val="25"/>
  </w:num>
  <w:num w:numId="31" w16cid:durableId="1547522775">
    <w:abstractNumId w:val="22"/>
  </w:num>
  <w:num w:numId="32" w16cid:durableId="1097825344">
    <w:abstractNumId w:val="5"/>
  </w:num>
  <w:num w:numId="33" w16cid:durableId="1701777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2295E"/>
    <w:rsid w:val="00066D2C"/>
    <w:rsid w:val="000D22B0"/>
    <w:rsid w:val="00157EE2"/>
    <w:rsid w:val="0019392B"/>
    <w:rsid w:val="001946F4"/>
    <w:rsid w:val="001B4A0D"/>
    <w:rsid w:val="001E3073"/>
    <w:rsid w:val="00204620"/>
    <w:rsid w:val="00263877"/>
    <w:rsid w:val="002841BF"/>
    <w:rsid w:val="002A7AA7"/>
    <w:rsid w:val="002E5ABD"/>
    <w:rsid w:val="00305999"/>
    <w:rsid w:val="00305E0A"/>
    <w:rsid w:val="00323B43"/>
    <w:rsid w:val="003470D4"/>
    <w:rsid w:val="00391DCD"/>
    <w:rsid w:val="003A5934"/>
    <w:rsid w:val="003B7EA9"/>
    <w:rsid w:val="003C52DA"/>
    <w:rsid w:val="003D28FD"/>
    <w:rsid w:val="003D606B"/>
    <w:rsid w:val="003E428B"/>
    <w:rsid w:val="00443832"/>
    <w:rsid w:val="004558E8"/>
    <w:rsid w:val="00463A8D"/>
    <w:rsid w:val="004D6EA8"/>
    <w:rsid w:val="004F3A56"/>
    <w:rsid w:val="00530C15"/>
    <w:rsid w:val="00542F6E"/>
    <w:rsid w:val="00586565"/>
    <w:rsid w:val="005A147D"/>
    <w:rsid w:val="005A4CA0"/>
    <w:rsid w:val="005E210C"/>
    <w:rsid w:val="005E2D20"/>
    <w:rsid w:val="005E547A"/>
    <w:rsid w:val="005F1FDC"/>
    <w:rsid w:val="006613D9"/>
    <w:rsid w:val="00683AAC"/>
    <w:rsid w:val="006B7CBB"/>
    <w:rsid w:val="00774455"/>
    <w:rsid w:val="00794F02"/>
    <w:rsid w:val="007957BB"/>
    <w:rsid w:val="007D5370"/>
    <w:rsid w:val="007E4EBC"/>
    <w:rsid w:val="007E6CE7"/>
    <w:rsid w:val="00805562"/>
    <w:rsid w:val="0084171E"/>
    <w:rsid w:val="0084739C"/>
    <w:rsid w:val="0086187B"/>
    <w:rsid w:val="00870200"/>
    <w:rsid w:val="008B0903"/>
    <w:rsid w:val="008B439D"/>
    <w:rsid w:val="009117F9"/>
    <w:rsid w:val="00924EAF"/>
    <w:rsid w:val="0094383F"/>
    <w:rsid w:val="009526BB"/>
    <w:rsid w:val="00955E6E"/>
    <w:rsid w:val="00981834"/>
    <w:rsid w:val="00984DDF"/>
    <w:rsid w:val="009928EA"/>
    <w:rsid w:val="009B5EDF"/>
    <w:rsid w:val="00A43D63"/>
    <w:rsid w:val="00A53B42"/>
    <w:rsid w:val="00A54E6F"/>
    <w:rsid w:val="00A64157"/>
    <w:rsid w:val="00AD6CAD"/>
    <w:rsid w:val="00AE1A74"/>
    <w:rsid w:val="00AE1C4A"/>
    <w:rsid w:val="00AF540A"/>
    <w:rsid w:val="00AF7D64"/>
    <w:rsid w:val="00B4634B"/>
    <w:rsid w:val="00B6742D"/>
    <w:rsid w:val="00BD0D15"/>
    <w:rsid w:val="00C85DE4"/>
    <w:rsid w:val="00C95E78"/>
    <w:rsid w:val="00CD55A9"/>
    <w:rsid w:val="00CE0284"/>
    <w:rsid w:val="00CE78D4"/>
    <w:rsid w:val="00D5652C"/>
    <w:rsid w:val="00DC0E89"/>
    <w:rsid w:val="00DF28DE"/>
    <w:rsid w:val="00E248D1"/>
    <w:rsid w:val="00E5469D"/>
    <w:rsid w:val="00E735D2"/>
    <w:rsid w:val="00EA0FDE"/>
    <w:rsid w:val="00EC3664"/>
    <w:rsid w:val="00ED535D"/>
    <w:rsid w:val="00EF4074"/>
    <w:rsid w:val="00F21CF6"/>
    <w:rsid w:val="00F52D29"/>
    <w:rsid w:val="00F6277C"/>
    <w:rsid w:val="00F65C68"/>
    <w:rsid w:val="00FC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5293F085"/>
  <w15:chartTrackingRefBased/>
  <w15:docId w15:val="{3939C4A8-5329-42B2-B969-4CFA7A7B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530C15"/>
    <w:pPr>
      <w:keepNext/>
      <w:outlineLvl w:val="0"/>
    </w:pPr>
    <w:rPr>
      <w:rFonts w:ascii="Arial" w:hAnsi="Arial" w:cs="Arial"/>
      <w:b/>
      <w:bCs/>
      <w:sz w:val="40"/>
    </w:rPr>
  </w:style>
  <w:style w:type="paragraph" w:styleId="Titre3">
    <w:name w:val="heading 3"/>
    <w:basedOn w:val="Normal"/>
    <w:next w:val="Normal"/>
    <w:qFormat/>
    <w:rsid w:val="00530C15"/>
    <w:pPr>
      <w:keepNext/>
      <w:autoSpaceDE w:val="0"/>
      <w:autoSpaceDN w:val="0"/>
      <w:adjustRightInd w:val="0"/>
      <w:outlineLvl w:val="2"/>
    </w:pPr>
    <w:rPr>
      <w:rFonts w:ascii="DIN-Regular" w:hAnsi="DIN-Regular"/>
      <w:b/>
      <w:bCs/>
      <w:sz w:val="44"/>
      <w:szCs w:val="44"/>
    </w:rPr>
  </w:style>
  <w:style w:type="paragraph" w:styleId="Titre4">
    <w:name w:val="heading 4"/>
    <w:basedOn w:val="Normal"/>
    <w:next w:val="Normal"/>
    <w:qFormat/>
    <w:rsid w:val="00530C15"/>
    <w:pPr>
      <w:keepNext/>
      <w:outlineLvl w:val="3"/>
    </w:pPr>
    <w:rPr>
      <w:rFonts w:ascii="Arial" w:hAnsi="Arial" w:cs="Arial"/>
      <w:b/>
      <w:bCs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5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118</ap:Words>
  <ap:Characters>711</ap:Characters>
  <ap:Application>Microsoft Office Word</ap:Application>
  <ap:DocSecurity>0</ap:DocSecurity>
  <ap:Lines>5</ap:Lines>
  <ap:Paragraphs>1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828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docId:C0008F91FE3EB8B3310EA038930405D1</keywords>
  <dc:description/>
  <lastModifiedBy>GZOUR Hajar</lastModifiedBy>
  <revision>2</revision>
  <lastPrinted>1601-01-01T00:00:00.0000000Z</lastPrinted>
  <dcterms:created xsi:type="dcterms:W3CDTF">2023-08-15T10:53:00.0000000Z</dcterms:created>
  <dcterms:modified xsi:type="dcterms:W3CDTF">2023-08-15T10:53:00.0000000Z</dcterms:modified>
</coreProperties>
</file>